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C" w:rsidRPr="007A3FDC" w:rsidRDefault="007A3FDC" w:rsidP="007A3FDC">
      <w:pPr>
        <w:tabs>
          <w:tab w:val="left" w:pos="6080"/>
        </w:tabs>
        <w:rPr>
          <w:sz w:val="26"/>
          <w:szCs w:val="26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A3FDC" w:rsidRDefault="007A3FDC" w:rsidP="007A3FD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общеобразовательная школа пос. </w:t>
      </w:r>
      <w:proofErr w:type="gramStart"/>
      <w:r>
        <w:rPr>
          <w:rFonts w:ascii="Times New Roman" w:hAnsi="Times New Roman"/>
          <w:sz w:val="24"/>
        </w:rPr>
        <w:t>Лесной</w:t>
      </w:r>
      <w:proofErr w:type="gramEnd"/>
    </w:p>
    <w:p w:rsidR="007A3FDC" w:rsidRDefault="007A3FDC" w:rsidP="007A3FD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7A3FDC" w:rsidRDefault="007A3FDC" w:rsidP="007A3FDC">
      <w:pPr>
        <w:pStyle w:val="a3"/>
        <w:rPr>
          <w:rFonts w:ascii="Times New Roman" w:hAnsi="Times New Roman"/>
          <w:sz w:val="24"/>
        </w:rPr>
      </w:pPr>
    </w:p>
    <w:p w:rsidR="007A3FDC" w:rsidRDefault="007A3FDC" w:rsidP="007A3FDC">
      <w:pPr>
        <w:pStyle w:val="a3"/>
        <w:rPr>
          <w:rFonts w:ascii="Times New Roman" w:hAnsi="Times New Roman"/>
          <w:sz w:val="24"/>
        </w:rPr>
      </w:pPr>
    </w:p>
    <w:p w:rsidR="007A3FDC" w:rsidRDefault="007A3FDC" w:rsidP="007A3FDC"/>
    <w:p w:rsidR="007A3FDC" w:rsidRDefault="007A3FDC" w:rsidP="007A3FDC">
      <w:pPr>
        <w:pStyle w:val="a5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7A3FDC" w:rsidTr="00FB567B">
        <w:trPr>
          <w:trHeight w:val="1625"/>
        </w:trPr>
        <w:tc>
          <w:tcPr>
            <w:tcW w:w="4908" w:type="dxa"/>
          </w:tcPr>
          <w:p w:rsidR="007A3FDC" w:rsidRDefault="007A3FDC" w:rsidP="00FB567B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Утверждено                                                                                                  </w:t>
            </w:r>
            <w:r w:rsidR="00487126">
              <w:rPr>
                <w:rFonts w:ascii="Times New Roman" w:hAnsi="Times New Roman"/>
                <w:sz w:val="24"/>
              </w:rPr>
              <w:t xml:space="preserve">       приказом № 100</w:t>
            </w:r>
            <w:r>
              <w:rPr>
                <w:rFonts w:ascii="Times New Roman" w:hAnsi="Times New Roman"/>
                <w:sz w:val="24"/>
              </w:rPr>
              <w:t>-Д  от «</w:t>
            </w:r>
            <w:r w:rsidR="00487126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»</w:t>
            </w:r>
            <w:r w:rsidR="00487126">
              <w:rPr>
                <w:rFonts w:ascii="Times New Roman" w:hAnsi="Times New Roman"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</w:rPr>
              <w:t xml:space="preserve"> 2015г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7A3FDC" w:rsidRDefault="007A3FDC" w:rsidP="00FB56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7A3FDC" w:rsidRDefault="007A3FDC" w:rsidP="007A3FDC">
      <w:pPr>
        <w:pStyle w:val="a3"/>
        <w:rPr>
          <w:rFonts w:ascii="Times New Roman" w:hAnsi="Times New Roman"/>
          <w:sz w:val="24"/>
          <w:szCs w:val="24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ПОРЯДКЕ И УСЛОВИЯХ ВЫПЛАТЫ МАТЕРИАЛЬНОЙ ПОМОЩИ</w:t>
      </w: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3FDC" w:rsidRDefault="007A3FDC" w:rsidP="007A3F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1"/>
        <w:tblW w:w="10225" w:type="dxa"/>
        <w:tblLook w:val="04A0"/>
      </w:tblPr>
      <w:tblGrid>
        <w:gridCol w:w="5112"/>
        <w:gridCol w:w="5113"/>
      </w:tblGrid>
      <w:tr w:rsidR="007A3FDC" w:rsidTr="00FB567B">
        <w:trPr>
          <w:trHeight w:val="1325"/>
        </w:trPr>
        <w:tc>
          <w:tcPr>
            <w:tcW w:w="5112" w:type="dxa"/>
          </w:tcPr>
          <w:p w:rsidR="007A3FDC" w:rsidRDefault="007A3FDC" w:rsidP="00FB567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7A3FDC" w:rsidRDefault="007A3FDC" w:rsidP="00FB56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7A3FDC" w:rsidRDefault="007A3FDC" w:rsidP="00FB567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113" w:type="dxa"/>
            <w:hideMark/>
          </w:tcPr>
          <w:p w:rsidR="007A3FDC" w:rsidRPr="007A3FDC" w:rsidRDefault="007A3FDC" w:rsidP="00FB567B">
            <w:pPr>
              <w:pStyle w:val="a3"/>
              <w:rPr>
                <w:rFonts w:ascii="Times New Roman" w:hAnsi="Times New Roman"/>
                <w:sz w:val="24"/>
              </w:rPr>
            </w:pPr>
            <w:r w:rsidRPr="007A3FDC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7A3FDC" w:rsidRPr="007A3FDC" w:rsidRDefault="007A3FDC" w:rsidP="007A3FDC">
            <w:pPr>
              <w:pStyle w:val="a3"/>
              <w:rPr>
                <w:rFonts w:ascii="Times New Roman" w:hAnsi="Times New Roman"/>
                <w:sz w:val="24"/>
              </w:rPr>
            </w:pPr>
            <w:r w:rsidRPr="007A3FDC">
              <w:rPr>
                <w:rFonts w:ascii="Times New Roman" w:hAnsi="Times New Roman"/>
                <w:sz w:val="24"/>
              </w:rPr>
              <w:t xml:space="preserve"> </w:t>
            </w:r>
            <w:r w:rsidRPr="007A3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A3FDC">
              <w:rPr>
                <w:rFonts w:ascii="Times New Roman" w:hAnsi="Times New Roman"/>
                <w:sz w:val="24"/>
              </w:rPr>
              <w:t xml:space="preserve">Принято на общем собрании </w:t>
            </w:r>
          </w:p>
          <w:p w:rsidR="007A3FDC" w:rsidRPr="007A3FDC" w:rsidRDefault="007A3FDC" w:rsidP="007A3FD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A3FDC">
              <w:rPr>
                <w:rFonts w:ascii="Times New Roman" w:hAnsi="Times New Roman"/>
                <w:sz w:val="24"/>
              </w:rPr>
              <w:t xml:space="preserve">трудового коллектива, </w:t>
            </w:r>
          </w:p>
          <w:p w:rsidR="007A3FDC" w:rsidRDefault="007A3FDC" w:rsidP="007A3FDC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7A3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A3FDC">
              <w:rPr>
                <w:rFonts w:ascii="Times New Roman" w:hAnsi="Times New Roman"/>
              </w:rPr>
              <w:t>Протокол № 2 от «18»августа 2015г</w:t>
            </w:r>
          </w:p>
        </w:tc>
      </w:tr>
    </w:tbl>
    <w:p w:rsidR="007A3FDC" w:rsidRDefault="007A3FDC" w:rsidP="007A3FDC">
      <w:pPr>
        <w:pStyle w:val="a3"/>
        <w:rPr>
          <w:rFonts w:ascii="Times New Roman" w:hAnsi="Times New Roman"/>
          <w:sz w:val="24"/>
          <w:szCs w:val="32"/>
        </w:rPr>
      </w:pPr>
    </w:p>
    <w:p w:rsidR="007A3FDC" w:rsidRPr="007A3FDC" w:rsidRDefault="007A3FDC" w:rsidP="007A3FDC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FDC" w:rsidRPr="007A3FDC" w:rsidRDefault="007A3FDC" w:rsidP="00487126">
      <w:pPr>
        <w:pStyle w:val="1"/>
        <w:jc w:val="center"/>
        <w:rPr>
          <w:b/>
          <w:bCs/>
          <w:sz w:val="26"/>
          <w:szCs w:val="26"/>
        </w:rPr>
      </w:pPr>
      <w:r w:rsidRPr="007A3FDC">
        <w:rPr>
          <w:b/>
          <w:bCs/>
          <w:sz w:val="26"/>
          <w:szCs w:val="26"/>
        </w:rPr>
        <w:t>I. Общие положения</w:t>
      </w:r>
    </w:p>
    <w:p w:rsidR="007A3FDC" w:rsidRPr="007A3FDC" w:rsidRDefault="007A3FDC" w:rsidP="007A3F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ab/>
        <w:t>1. Настоящее Положение устанавливает порядок, условия и размер  выплаты материальной помощи работникам МОУ СОШ пос. Литовко</w:t>
      </w:r>
      <w:r w:rsidRPr="007A3F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3FDC">
        <w:rPr>
          <w:rFonts w:ascii="Times New Roman" w:eastAsia="Times New Roman" w:hAnsi="Times New Roman" w:cs="Times New Roman"/>
          <w:sz w:val="26"/>
          <w:szCs w:val="26"/>
        </w:rPr>
        <w:t>Амурского муниципального района</w:t>
      </w:r>
      <w:r w:rsidRPr="007A3FD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 xml:space="preserve"> </w:t>
      </w:r>
      <w:r w:rsidRPr="007A3FD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Хабаровского края</w:t>
      </w:r>
      <w:r w:rsidRPr="007A3F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3FDC" w:rsidRPr="007A3FDC" w:rsidRDefault="007A3FDC" w:rsidP="007A3FD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ab/>
        <w:t>2. Материальная помощь выплачивается  работникам школы</w:t>
      </w:r>
      <w:r w:rsidRPr="007A3F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3FDC">
        <w:rPr>
          <w:rFonts w:ascii="Times New Roman" w:eastAsia="Times New Roman" w:hAnsi="Times New Roman" w:cs="Times New Roman"/>
          <w:sz w:val="26"/>
          <w:szCs w:val="26"/>
        </w:rPr>
        <w:t xml:space="preserve"> по основному месту работы один раз в год в размере одного оклада (должностного оклада), ставки заработной платы.</w:t>
      </w:r>
    </w:p>
    <w:p w:rsidR="007A3FDC" w:rsidRPr="00487126" w:rsidRDefault="007A3FDC" w:rsidP="004871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ab/>
        <w:t xml:space="preserve">3. Финансирование расходов по выплате материальной помощи работникам школы осуществляется за счет средств учреждения, финансируемых из  средств по краевому и местному бюджету. </w:t>
      </w:r>
    </w:p>
    <w:p w:rsidR="007A3FDC" w:rsidRPr="00487126" w:rsidRDefault="007A3FDC" w:rsidP="00487126">
      <w:pPr>
        <w:pStyle w:val="1"/>
        <w:ind w:firstLine="540"/>
        <w:jc w:val="center"/>
        <w:rPr>
          <w:b/>
          <w:bCs/>
          <w:sz w:val="26"/>
          <w:szCs w:val="26"/>
        </w:rPr>
      </w:pPr>
      <w:r w:rsidRPr="007A3FDC">
        <w:rPr>
          <w:b/>
          <w:bCs/>
          <w:sz w:val="26"/>
          <w:szCs w:val="26"/>
          <w:lang w:val="en-US"/>
        </w:rPr>
        <w:t>II</w:t>
      </w:r>
      <w:r w:rsidRPr="007A3FDC">
        <w:rPr>
          <w:b/>
          <w:bCs/>
          <w:sz w:val="26"/>
          <w:szCs w:val="26"/>
        </w:rPr>
        <w:t>. Порядок и условия выплаты материальной помощи</w:t>
      </w:r>
    </w:p>
    <w:p w:rsidR="007A3FDC" w:rsidRPr="007A3FDC" w:rsidRDefault="007A3FDC" w:rsidP="007A3F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>1. Материальная помощь выплачивается работникам школы  к отпуску или по его личному заявлению в течение календарного года.</w:t>
      </w:r>
    </w:p>
    <w:p w:rsidR="007A3FDC" w:rsidRPr="007A3FDC" w:rsidRDefault="007A3FDC" w:rsidP="007A3F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 xml:space="preserve">2. Работникам школы, проработавшие в учреждении один календарный год и не </w:t>
      </w:r>
      <w:proofErr w:type="gramStart"/>
      <w:r w:rsidRPr="007A3FDC">
        <w:rPr>
          <w:rFonts w:ascii="Times New Roman" w:eastAsia="Times New Roman" w:hAnsi="Times New Roman" w:cs="Times New Roman"/>
          <w:sz w:val="26"/>
          <w:szCs w:val="26"/>
        </w:rPr>
        <w:t>реализовавшему</w:t>
      </w:r>
      <w:proofErr w:type="gramEnd"/>
      <w:r w:rsidRPr="007A3FDC">
        <w:rPr>
          <w:rFonts w:ascii="Times New Roman" w:eastAsia="Times New Roman" w:hAnsi="Times New Roman" w:cs="Times New Roman"/>
          <w:sz w:val="26"/>
          <w:szCs w:val="26"/>
        </w:rPr>
        <w:t xml:space="preserve"> свое право на получение материальной помощи, она должна быть выплачена в конце текущего года.</w:t>
      </w:r>
    </w:p>
    <w:p w:rsidR="007A3FDC" w:rsidRPr="007A3FDC" w:rsidRDefault="007A3FDC" w:rsidP="007A3F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>3. Работникам школы, числящимся в штате на конец года и проработавшим в учреждении не менее трех месяцев, материальная помощь выплачивается в конце текущего года пропорционально фактически отработанному времени.</w:t>
      </w:r>
    </w:p>
    <w:p w:rsidR="007A3FDC" w:rsidRPr="007A3FDC" w:rsidRDefault="007A3FDC" w:rsidP="007A3F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 xml:space="preserve">4. Работникам школы, уволившимся в течение года, материальная помощь выплачивается пропорционально фактически отработанному времени в текущем году. </w:t>
      </w:r>
      <w:proofErr w:type="gramStart"/>
      <w:r w:rsidRPr="007A3FDC">
        <w:rPr>
          <w:rFonts w:ascii="Times New Roman" w:eastAsia="Times New Roman" w:hAnsi="Times New Roman" w:cs="Times New Roman"/>
          <w:sz w:val="26"/>
          <w:szCs w:val="26"/>
        </w:rPr>
        <w:t>Уволенным</w:t>
      </w:r>
      <w:proofErr w:type="gramEnd"/>
      <w:r w:rsidRPr="007A3FDC">
        <w:rPr>
          <w:rFonts w:ascii="Times New Roman" w:eastAsia="Times New Roman" w:hAnsi="Times New Roman" w:cs="Times New Roman"/>
          <w:sz w:val="26"/>
          <w:szCs w:val="26"/>
        </w:rPr>
        <w:t xml:space="preserve"> за виновные действия материальная помощь не выплачивается.</w:t>
      </w:r>
    </w:p>
    <w:p w:rsidR="007A3FDC" w:rsidRPr="007A3FDC" w:rsidRDefault="007A3FDC" w:rsidP="007A3F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>5. Работникам школы, уволенным в связи с уходом на  пенсию, а также, работникам, уволенным по сокращению численности  штата, материальная помощь выплачивается в полном объеме.</w:t>
      </w:r>
    </w:p>
    <w:p w:rsidR="007A3FDC" w:rsidRPr="007A3FDC" w:rsidRDefault="007A3FDC" w:rsidP="007A3F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>6. Работникам школы, находящимся в отпуске без сохранения заработной платы продолжительностью более одного месяца и частично оплачиваемых отпусках, отпуске по уходу за ребенком,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7A3FDC" w:rsidRPr="007A3FDC" w:rsidRDefault="007A3FDC" w:rsidP="007A3FDC">
      <w:pPr>
        <w:pStyle w:val="1"/>
        <w:ind w:firstLine="567"/>
        <w:jc w:val="both"/>
        <w:rPr>
          <w:sz w:val="26"/>
          <w:szCs w:val="26"/>
        </w:rPr>
      </w:pPr>
      <w:r w:rsidRPr="007A3FDC">
        <w:rPr>
          <w:sz w:val="26"/>
          <w:szCs w:val="26"/>
        </w:rPr>
        <w:t>7. В случае разделения ежегодного оплачиваемого отпуска, выплата производится один раз в год при предоставлении одной из частей указанного отпуска.</w:t>
      </w:r>
    </w:p>
    <w:p w:rsidR="00D952AE" w:rsidRPr="00487126" w:rsidRDefault="007A3FDC" w:rsidP="0048712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3FDC">
        <w:rPr>
          <w:rFonts w:ascii="Times New Roman" w:eastAsia="Times New Roman" w:hAnsi="Times New Roman" w:cs="Times New Roman"/>
          <w:sz w:val="26"/>
          <w:szCs w:val="26"/>
        </w:rPr>
        <w:t>8. Работникам школы, работающим на неполной ставке, материальная помощь выплачивается пропорционально установленной ставке.</w:t>
      </w:r>
    </w:p>
    <w:sectPr w:rsidR="00D952AE" w:rsidRPr="00487126" w:rsidSect="007A3F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3FDC"/>
    <w:rsid w:val="00487126"/>
    <w:rsid w:val="007A3FDC"/>
    <w:rsid w:val="00D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rsid w:val="007A3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7A3F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7A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A3F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cp:lastPrinted>2015-10-13T22:45:00Z</cp:lastPrinted>
  <dcterms:created xsi:type="dcterms:W3CDTF">2015-10-13T22:34:00Z</dcterms:created>
  <dcterms:modified xsi:type="dcterms:W3CDTF">2015-10-13T22:45:00Z</dcterms:modified>
</cp:coreProperties>
</file>